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EF" w:rsidRDefault="002A04B4">
      <w:r>
        <w:t>PER LA DOCUMENTAZIONE VEDI VARIANTE 43 AL PIANO REGOLATORE GENERALE COMUNALE</w:t>
      </w:r>
      <w:bookmarkStart w:id="0" w:name="_GoBack"/>
      <w:bookmarkEnd w:id="0"/>
    </w:p>
    <w:sectPr w:rsidR="00CF2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B4"/>
    <w:rsid w:val="002A04B4"/>
    <w:rsid w:val="00C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0ED04-E389-47F5-AA06-EE7B81C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 Urbanistica</dc:creator>
  <cp:keywords/>
  <dc:description/>
  <cp:lastModifiedBy>Collaboratore Urbanistica</cp:lastModifiedBy>
  <cp:revision>1</cp:revision>
  <dcterms:created xsi:type="dcterms:W3CDTF">2014-07-31T09:38:00Z</dcterms:created>
  <dcterms:modified xsi:type="dcterms:W3CDTF">2014-07-31T09:39:00Z</dcterms:modified>
</cp:coreProperties>
</file>